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F37B" w14:textId="60525EB2" w:rsidR="009E72A0" w:rsidRDefault="009E72A0" w:rsidP="009E72A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MAY 12, 2025; 11</w:t>
      </w:r>
      <w:r w:rsidRPr="00D1267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DAY OF APRIL ADJOURNED TERM</w:t>
      </w:r>
    </w:p>
    <w:p w14:paraId="4DE96C3B" w14:textId="77777777" w:rsidR="009E72A0" w:rsidRPr="00D53B98" w:rsidRDefault="009E72A0" w:rsidP="009E72A0">
      <w:pPr>
        <w:rPr>
          <w:rFonts w:ascii="Times New Roman" w:hAnsi="Times New Roman" w:cs="Times New Roman"/>
          <w:sz w:val="24"/>
          <w:szCs w:val="24"/>
        </w:rPr>
      </w:pPr>
      <w:r w:rsidRPr="00D53B98">
        <w:rPr>
          <w:rFonts w:ascii="Times New Roman" w:hAnsi="Times New Roman" w:cs="Times New Roman"/>
          <w:sz w:val="24"/>
          <w:szCs w:val="24"/>
        </w:rPr>
        <w:t>The Commission met 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53B98">
        <w:rPr>
          <w:rFonts w:ascii="Times New Roman" w:hAnsi="Times New Roman" w:cs="Times New Roman"/>
          <w:sz w:val="24"/>
          <w:szCs w:val="24"/>
        </w:rPr>
        <w:t xml:space="preserve"> said day with the following present:</w:t>
      </w:r>
    </w:p>
    <w:p w14:paraId="0EE9F644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53B98">
        <w:rPr>
          <w:rFonts w:ascii="Times New Roman" w:hAnsi="Times New Roman" w:cs="Times New Roman"/>
          <w:sz w:val="24"/>
          <w:szCs w:val="24"/>
        </w:rPr>
        <w:t>Robert Salmon, Presiding Commissioner</w:t>
      </w:r>
    </w:p>
    <w:p w14:paraId="40995895" w14:textId="77777777" w:rsidR="009E72A0" w:rsidRPr="00592D4B" w:rsidRDefault="009E72A0" w:rsidP="009E72A0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Noakes, North Commissioner</w:t>
      </w:r>
    </w:p>
    <w:p w14:paraId="55E829B7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Smith, South Commissioner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14:paraId="4695264D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Holly Fletcher, County Clerk</w:t>
      </w:r>
    </w:p>
    <w:p w14:paraId="62EB2320" w14:textId="77777777" w:rsidR="009E72A0" w:rsidRDefault="009E72A0" w:rsidP="009E72A0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Tabatha Davis, Deputy County Clerk</w:t>
      </w:r>
    </w:p>
    <w:p w14:paraId="71AF6394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8C269D" w14:textId="77777777" w:rsidR="009E72A0" w:rsidRPr="000A5C0D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B24CFF" w14:textId="77777777" w:rsidR="009E72A0" w:rsidRDefault="009E72A0" w:rsidP="009E72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369">
        <w:rPr>
          <w:rFonts w:ascii="Times New Roman" w:hAnsi="Times New Roman" w:cs="Times New Roman"/>
          <w:b/>
          <w:bCs/>
          <w:sz w:val="24"/>
          <w:szCs w:val="24"/>
        </w:rPr>
        <w:t>MEETING CALLED TO ORDER</w:t>
      </w:r>
    </w:p>
    <w:p w14:paraId="1240A523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Presiding Commissioner called the meeting to order at 9:00 a.m. </w:t>
      </w:r>
    </w:p>
    <w:p w14:paraId="550BE2AA" w14:textId="77777777" w:rsidR="009E72A0" w:rsidRDefault="009E72A0" w:rsidP="009E72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38161" w14:textId="77777777" w:rsidR="009E72A0" w:rsidRDefault="009E72A0" w:rsidP="009E72A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7361C" w14:textId="77777777" w:rsidR="009E72A0" w:rsidRDefault="009E72A0" w:rsidP="009E72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 WITH ROAD &amp; BRIDGE SUPERVISOR</w:t>
      </w:r>
    </w:p>
    <w:p w14:paraId="3F33C223" w14:textId="77777777" w:rsidR="009E72A0" w:rsidRDefault="009E72A0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met with the Road &amp; Bridge Supervisor to discuss road issues and equipment locations.</w:t>
      </w:r>
    </w:p>
    <w:p w14:paraId="38724ECF" w14:textId="77777777" w:rsidR="0040794A" w:rsidRDefault="0040794A" w:rsidP="009E72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DA55A" w14:textId="77777777" w:rsidR="009C50BE" w:rsidRDefault="009C50BE" w:rsidP="009C50B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TAX ABATEMENTS AND ADD ONS</w:t>
      </w:r>
    </w:p>
    <w:p w14:paraId="3EBD1F73" w14:textId="5C142067" w:rsidR="009C50BE" w:rsidRPr="0040708A" w:rsidRDefault="009C50BE" w:rsidP="009C50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Smith made a motion to approve tax abatements and add-ons #9914-9923. Commissioner Noakes seconded the motion.  All in favor, motion carried.</w:t>
      </w:r>
    </w:p>
    <w:p w14:paraId="1AC2FCC4" w14:textId="77777777" w:rsidR="00BB0782" w:rsidRDefault="00BB0782">
      <w:pPr>
        <w:rPr>
          <w:i/>
          <w:iCs/>
        </w:rPr>
      </w:pPr>
    </w:p>
    <w:p w14:paraId="60125F43" w14:textId="77777777" w:rsidR="009E72A0" w:rsidRPr="009C50BE" w:rsidRDefault="009E72A0" w:rsidP="009E72A0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0BE">
        <w:rPr>
          <w:rFonts w:ascii="Times New Roman" w:hAnsi="Times New Roman" w:cs="Times New Roman"/>
          <w:b/>
          <w:bCs/>
          <w:sz w:val="24"/>
          <w:szCs w:val="24"/>
        </w:rPr>
        <w:t>APPROVE MINUTES</w:t>
      </w:r>
    </w:p>
    <w:p w14:paraId="3BDD69CD" w14:textId="2A92E426" w:rsidR="009E72A0" w:rsidRDefault="009E72A0" w:rsidP="009C50BE">
      <w:pPr>
        <w:rPr>
          <w:rFonts w:ascii="Times New Roman" w:hAnsi="Times New Roman" w:cs="Times New Roman"/>
          <w:sz w:val="24"/>
          <w:szCs w:val="24"/>
        </w:rPr>
      </w:pPr>
      <w:r w:rsidRPr="009C50BE">
        <w:rPr>
          <w:rFonts w:ascii="Times New Roman" w:hAnsi="Times New Roman" w:cs="Times New Roman"/>
          <w:sz w:val="24"/>
          <w:szCs w:val="24"/>
        </w:rPr>
        <w:t xml:space="preserve">Commissioner </w:t>
      </w:r>
      <w:r w:rsidR="009C50BE" w:rsidRPr="009C50BE">
        <w:rPr>
          <w:rFonts w:ascii="Times New Roman" w:hAnsi="Times New Roman" w:cs="Times New Roman"/>
          <w:sz w:val="24"/>
          <w:szCs w:val="24"/>
        </w:rPr>
        <w:t xml:space="preserve">Noakes made </w:t>
      </w:r>
      <w:r w:rsidRPr="009C50BE">
        <w:rPr>
          <w:rFonts w:ascii="Times New Roman" w:hAnsi="Times New Roman" w:cs="Times New Roman"/>
          <w:sz w:val="24"/>
          <w:szCs w:val="24"/>
        </w:rPr>
        <w:t>a motion to approve the minutes of May 7, 2025. Commissioner</w:t>
      </w:r>
      <w:r w:rsidR="009C50BE" w:rsidRPr="009C50BE">
        <w:rPr>
          <w:rFonts w:ascii="Times New Roman" w:hAnsi="Times New Roman" w:cs="Times New Roman"/>
          <w:sz w:val="24"/>
          <w:szCs w:val="24"/>
        </w:rPr>
        <w:t xml:space="preserve"> Smith </w:t>
      </w:r>
      <w:r w:rsidRPr="009C50BE">
        <w:rPr>
          <w:rFonts w:ascii="Times New Roman" w:hAnsi="Times New Roman" w:cs="Times New Roman"/>
          <w:sz w:val="24"/>
          <w:szCs w:val="24"/>
        </w:rPr>
        <w:t>seconded the motion.  All in favor, motion carried.</w:t>
      </w:r>
    </w:p>
    <w:p w14:paraId="62B2E638" w14:textId="77777777" w:rsidR="0040794A" w:rsidRDefault="0040794A" w:rsidP="009C50BE">
      <w:pPr>
        <w:rPr>
          <w:rFonts w:ascii="Times New Roman" w:hAnsi="Times New Roman" w:cs="Times New Roman"/>
          <w:sz w:val="24"/>
          <w:szCs w:val="24"/>
        </w:rPr>
      </w:pPr>
    </w:p>
    <w:p w14:paraId="2975F0D5" w14:textId="5899D907" w:rsidR="009C50BE" w:rsidRDefault="009C50BE" w:rsidP="009C5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 WITH PROSECUTING ATTORNEY</w:t>
      </w:r>
    </w:p>
    <w:p w14:paraId="3830BCDB" w14:textId="0DDD298A" w:rsidR="009E72A0" w:rsidRDefault="009C50BE" w:rsidP="009C5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Commissioners met with Prosecuting Attorney Daniel Dysart concerning the prosecutor’s role in noxious weed complaints, as well as discussing the option to transition the Prosecuting Attorney into a full-time position, which would require a ballot measure. </w:t>
      </w:r>
    </w:p>
    <w:p w14:paraId="40CA002A" w14:textId="77777777" w:rsidR="009E72A0" w:rsidRDefault="009E72A0" w:rsidP="009E72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752699" w14:textId="77777777" w:rsidR="009E72A0" w:rsidRPr="0058382A" w:rsidRDefault="009E72A0" w:rsidP="009E72A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7F3">
        <w:rPr>
          <w:rFonts w:ascii="Times New Roman" w:hAnsi="Times New Roman" w:cs="Times New Roman"/>
          <w:b/>
          <w:bCs/>
          <w:sz w:val="24"/>
          <w:szCs w:val="24"/>
        </w:rPr>
        <w:t>ADJ</w:t>
      </w:r>
      <w:r>
        <w:rPr>
          <w:rFonts w:ascii="Times New Roman" w:hAnsi="Times New Roman" w:cs="Times New Roman"/>
          <w:b/>
          <w:bCs/>
          <w:sz w:val="24"/>
          <w:szCs w:val="24"/>
        </w:rPr>
        <w:t>OURNED</w:t>
      </w:r>
    </w:p>
    <w:p w14:paraId="49567F2B" w14:textId="2382C38F" w:rsidR="009E72A0" w:rsidRDefault="009E72A0" w:rsidP="009E72A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Commissioner </w:t>
      </w:r>
      <w:r w:rsidR="009C50BE">
        <w:rPr>
          <w:rFonts w:ascii="Times New Roman" w:hAnsi="Times New Roman" w:cs="Times New Roman"/>
          <w:bCs/>
          <w:sz w:val="24"/>
          <w:szCs w:val="24"/>
        </w:rPr>
        <w:t xml:space="preserve">Smith </w:t>
      </w:r>
      <w:r>
        <w:rPr>
          <w:rFonts w:ascii="Times New Roman" w:hAnsi="Times New Roman" w:cs="Times New Roman"/>
          <w:bCs/>
          <w:sz w:val="24"/>
          <w:szCs w:val="24"/>
        </w:rPr>
        <w:t xml:space="preserve">made a motion to adjourn at </w:t>
      </w:r>
      <w:r w:rsidR="009C50BE">
        <w:rPr>
          <w:rFonts w:ascii="Times New Roman" w:hAnsi="Times New Roman" w:cs="Times New Roman"/>
          <w:bCs/>
          <w:sz w:val="24"/>
          <w:szCs w:val="24"/>
        </w:rPr>
        <w:t xml:space="preserve">12:00 </w:t>
      </w:r>
      <w:r>
        <w:rPr>
          <w:rFonts w:ascii="Times New Roman" w:hAnsi="Times New Roman" w:cs="Times New Roman"/>
          <w:bCs/>
          <w:sz w:val="24"/>
          <w:szCs w:val="24"/>
        </w:rPr>
        <w:t>p.m. Commissioner</w:t>
      </w:r>
      <w:r w:rsidR="009C50BE">
        <w:rPr>
          <w:rFonts w:ascii="Times New Roman" w:hAnsi="Times New Roman" w:cs="Times New Roman"/>
          <w:bCs/>
          <w:sz w:val="24"/>
          <w:szCs w:val="24"/>
        </w:rPr>
        <w:t xml:space="preserve"> Noakes </w:t>
      </w:r>
      <w:r>
        <w:rPr>
          <w:rFonts w:ascii="Times New Roman" w:hAnsi="Times New Roman" w:cs="Times New Roman"/>
          <w:bCs/>
          <w:sz w:val="24"/>
          <w:szCs w:val="24"/>
        </w:rPr>
        <w:t>seconded the motion. All in favor, motion carried</w:t>
      </w:r>
    </w:p>
    <w:p w14:paraId="16596852" w14:textId="77777777" w:rsidR="009E72A0" w:rsidRDefault="009E72A0" w:rsidP="009E72A0">
      <w:pPr>
        <w:rPr>
          <w:rFonts w:ascii="Times New Roman" w:hAnsi="Times New Roman" w:cs="Times New Roman"/>
          <w:bCs/>
          <w:sz w:val="24"/>
          <w:szCs w:val="24"/>
        </w:rPr>
      </w:pPr>
    </w:p>
    <w:p w14:paraId="7F03C124" w14:textId="77777777" w:rsidR="009E72A0" w:rsidRDefault="009E72A0" w:rsidP="009E72A0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4E157A7D" w14:textId="77777777" w:rsidR="009E72A0" w:rsidRDefault="009E72A0" w:rsidP="009E72A0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Salmon, Presiding Commissioner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Holly Fletcher, County Clerk</w:t>
      </w:r>
    </w:p>
    <w:p w14:paraId="2908E35B" w14:textId="77777777" w:rsidR="009E72A0" w:rsidRDefault="009E72A0" w:rsidP="009E72A0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5506DAA5" w14:textId="77777777" w:rsidR="009E72A0" w:rsidRDefault="009E72A0" w:rsidP="009E72A0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</w:p>
    <w:p w14:paraId="02FEDBD0" w14:textId="77777777" w:rsidR="009E72A0" w:rsidRPr="00C5164F" w:rsidRDefault="009E72A0" w:rsidP="009E72A0">
      <w:pPr>
        <w:pStyle w:val="NoSpacing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0643754F" w14:textId="77777777" w:rsidR="009E72A0" w:rsidRPr="00175BEB" w:rsidRDefault="009E72A0" w:rsidP="009E72A0">
      <w:pPr>
        <w:rPr>
          <w:i/>
          <w:iCs/>
        </w:rPr>
      </w:pPr>
    </w:p>
    <w:p w14:paraId="61FA72C8" w14:textId="77777777" w:rsidR="009E72A0" w:rsidRPr="009E72A0" w:rsidRDefault="009E72A0"/>
    <w:sectPr w:rsidR="009E72A0" w:rsidRPr="009E7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A0"/>
    <w:rsid w:val="000878F6"/>
    <w:rsid w:val="003A0211"/>
    <w:rsid w:val="0040794A"/>
    <w:rsid w:val="009C50BE"/>
    <w:rsid w:val="009E72A0"/>
    <w:rsid w:val="00AB3593"/>
    <w:rsid w:val="00BB0782"/>
    <w:rsid w:val="00D472C1"/>
    <w:rsid w:val="00E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DF41"/>
  <w15:chartTrackingRefBased/>
  <w15:docId w15:val="{340EB00F-9273-461F-8F34-82979FCC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kern w:val="2"/>
        <w:sz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A0"/>
    <w:rPr>
      <w:rFonts w:asciiTheme="minorHAnsi" w:eastAsiaTheme="minorEastAsia" w:hAnsiTheme="minorHAnsi" w:cstheme="minorBidi"/>
      <w:i w:val="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i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i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A0"/>
    <w:pPr>
      <w:keepNext/>
      <w:keepLines/>
      <w:spacing w:before="160" w:after="80"/>
      <w:outlineLvl w:val="2"/>
    </w:pPr>
    <w:rPr>
      <w:rFonts w:eastAsiaTheme="majorEastAsia" w:cstheme="majorBidi"/>
      <w:i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A0"/>
    <w:pPr>
      <w:keepNext/>
      <w:keepLines/>
      <w:spacing w:before="80" w:after="40"/>
      <w:outlineLvl w:val="3"/>
    </w:pPr>
    <w:rPr>
      <w:rFonts w:eastAsiaTheme="majorEastAsia" w:cstheme="majorBidi"/>
      <w:iCs/>
      <w:color w:val="2F5496" w:themeColor="accent1" w:themeShade="BF"/>
      <w:kern w:val="2"/>
      <w:sz w:val="28"/>
      <w:szCs w:val="2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A0"/>
    <w:pPr>
      <w:keepNext/>
      <w:keepLines/>
      <w:spacing w:before="80" w:after="40"/>
      <w:outlineLvl w:val="4"/>
    </w:pPr>
    <w:rPr>
      <w:rFonts w:eastAsiaTheme="majorEastAsia" w:cstheme="majorBidi"/>
      <w:i/>
      <w:color w:val="2F5496" w:themeColor="accent1" w:themeShade="BF"/>
      <w:kern w:val="2"/>
      <w:sz w:val="28"/>
      <w:szCs w:val="2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A0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  <w:kern w:val="2"/>
      <w:sz w:val="28"/>
      <w:szCs w:val="2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A0"/>
    <w:pPr>
      <w:keepNext/>
      <w:keepLines/>
      <w:spacing w:before="40" w:after="0"/>
      <w:outlineLvl w:val="6"/>
    </w:pPr>
    <w:rPr>
      <w:rFonts w:eastAsiaTheme="majorEastAsia" w:cstheme="majorBidi"/>
      <w:i/>
      <w:color w:val="595959" w:themeColor="text1" w:themeTint="A6"/>
      <w:kern w:val="2"/>
      <w:sz w:val="28"/>
      <w:szCs w:val="2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A0"/>
    <w:pPr>
      <w:keepNext/>
      <w:keepLines/>
      <w:spacing w:after="0"/>
      <w:outlineLvl w:val="7"/>
    </w:pPr>
    <w:rPr>
      <w:rFonts w:eastAsiaTheme="majorEastAsia" w:cstheme="majorBidi"/>
      <w:iCs/>
      <w:color w:val="272727" w:themeColor="text1" w:themeTint="D8"/>
      <w:kern w:val="2"/>
      <w:sz w:val="28"/>
      <w:szCs w:val="2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A0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kern w:val="2"/>
      <w:sz w:val="28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A0"/>
    <w:rPr>
      <w:rFonts w:eastAsiaTheme="majorEastAsia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A0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A0"/>
    <w:rPr>
      <w:rFonts w:asciiTheme="minorHAnsi" w:eastAsiaTheme="majorEastAsia" w:hAnsiTheme="minorHAns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A0"/>
    <w:rPr>
      <w:rFonts w:asciiTheme="minorHAnsi" w:eastAsiaTheme="majorEastAsia" w:hAnsiTheme="minorHAnsi"/>
      <w:i w:val="0"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A0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A0"/>
    <w:rPr>
      <w:rFonts w:asciiTheme="minorHAnsi" w:eastAsiaTheme="majorEastAsia" w:hAnsiTheme="minorHAnsi"/>
      <w:i w:val="0"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A0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A0"/>
    <w:rPr>
      <w:rFonts w:asciiTheme="minorHAnsi" w:eastAsiaTheme="majorEastAsia" w:hAnsiTheme="minorHAnsi"/>
      <w:i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A0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2A0"/>
    <w:pPr>
      <w:spacing w:after="80" w:line="240" w:lineRule="auto"/>
      <w:contextualSpacing/>
    </w:pPr>
    <w:rPr>
      <w:rFonts w:asciiTheme="majorHAnsi" w:eastAsiaTheme="majorEastAsia" w:hAnsiTheme="majorHAnsi" w:cstheme="majorBidi"/>
      <w:i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2A0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A0"/>
    <w:pPr>
      <w:numPr>
        <w:ilvl w:val="1"/>
      </w:numPr>
    </w:pPr>
    <w:rPr>
      <w:rFonts w:eastAsiaTheme="majorEastAsia" w:cstheme="majorBidi"/>
      <w:i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2A0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2A0"/>
    <w:pPr>
      <w:spacing w:before="160"/>
      <w:jc w:val="center"/>
    </w:pPr>
    <w:rPr>
      <w:rFonts w:asciiTheme="majorHAnsi" w:eastAsiaTheme="minorHAnsi" w:hAnsiTheme="majorHAnsi" w:cstheme="majorBidi"/>
      <w:iCs/>
      <w:color w:val="404040" w:themeColor="text1" w:themeTint="BF"/>
      <w:kern w:val="2"/>
      <w:sz w:val="28"/>
      <w:szCs w:val="2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2A0"/>
    <w:rPr>
      <w:i w:val="0"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2A0"/>
    <w:pPr>
      <w:ind w:left="720"/>
      <w:contextualSpacing/>
    </w:pPr>
    <w:rPr>
      <w:rFonts w:asciiTheme="majorHAnsi" w:eastAsiaTheme="minorHAnsi" w:hAnsiTheme="majorHAnsi" w:cstheme="majorBidi"/>
      <w:i/>
      <w:kern w:val="2"/>
      <w:sz w:val="28"/>
      <w:szCs w:val="2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2A0"/>
    <w:rPr>
      <w:i w:val="0"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ajorHAnsi" w:eastAsiaTheme="minorHAnsi" w:hAnsiTheme="majorHAnsi" w:cstheme="majorBidi"/>
      <w:iCs/>
      <w:color w:val="2F5496" w:themeColor="accent1" w:themeShade="BF"/>
      <w:kern w:val="2"/>
      <w:sz w:val="28"/>
      <w:szCs w:val="2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A0"/>
    <w:rPr>
      <w:i w:val="0"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2A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E72A0"/>
    <w:pPr>
      <w:spacing w:after="0" w:line="240" w:lineRule="auto"/>
    </w:pPr>
    <w:rPr>
      <w:rFonts w:asciiTheme="minorHAnsi" w:eastAsiaTheme="minorEastAsia" w:hAnsiTheme="minorHAnsi" w:cstheme="minorBidi"/>
      <w:i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1</dc:creator>
  <cp:keywords/>
  <dc:description/>
  <cp:lastModifiedBy>Clerk 1</cp:lastModifiedBy>
  <cp:revision>3</cp:revision>
  <dcterms:created xsi:type="dcterms:W3CDTF">2025-05-08T14:38:00Z</dcterms:created>
  <dcterms:modified xsi:type="dcterms:W3CDTF">2025-05-13T13:13:00Z</dcterms:modified>
</cp:coreProperties>
</file>